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36"/>
        </w:rPr>
        <w:t>《</w:t>
      </w:r>
      <w:proofErr w:type="gramEnd"/>
      <w:r>
        <w:rPr>
          <w:rFonts w:ascii="华文中宋" w:eastAsia="华文中宋" w:hAnsi="华文中宋" w:hint="eastAsia"/>
          <w:b/>
          <w:sz w:val="44"/>
          <w:szCs w:val="36"/>
        </w:rPr>
        <w:t>厦门市集美区人民政府 厦门火炬高新区管委会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关于鼓励软件和信息服务业发展奖励暂行办法》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资金申请表</w:t>
      </w:r>
    </w:p>
    <w:p w:rsidR="00F27DF5" w:rsidRPr="003B3448" w:rsidRDefault="003B3448" w:rsidP="003B3448">
      <w:pPr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  <w:r w:rsidRPr="003B3448">
        <w:rPr>
          <w:rFonts w:ascii="华文中宋" w:eastAsia="华文中宋" w:hAnsi="华文中宋" w:hint="eastAsia"/>
          <w:b/>
          <w:sz w:val="30"/>
          <w:szCs w:val="30"/>
        </w:rPr>
        <w:t>一、基础信息</w:t>
      </w:r>
    </w:p>
    <w:tbl>
      <w:tblPr>
        <w:tblStyle w:val="a5"/>
        <w:tblW w:w="10427" w:type="dxa"/>
        <w:jc w:val="center"/>
        <w:tblInd w:w="-886" w:type="dxa"/>
        <w:tblLayout w:type="fixed"/>
        <w:tblLook w:val="04A0" w:firstRow="1" w:lastRow="0" w:firstColumn="1" w:lastColumn="0" w:noHBand="0" w:noVBand="1"/>
      </w:tblPr>
      <w:tblGrid>
        <w:gridCol w:w="3875"/>
        <w:gridCol w:w="1797"/>
        <w:gridCol w:w="1701"/>
        <w:gridCol w:w="3054"/>
      </w:tblGrid>
      <w:tr w:rsidR="00F27DF5" w:rsidTr="00AB0FC5">
        <w:trPr>
          <w:jc w:val="center"/>
        </w:trPr>
        <w:tc>
          <w:tcPr>
            <w:tcW w:w="10427" w:type="dxa"/>
            <w:gridSpan w:val="4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企业基本信息</w:t>
            </w:r>
          </w:p>
        </w:tc>
      </w:tr>
      <w:tr w:rsidR="00F27DF5" w:rsidTr="00AB0FC5">
        <w:trPr>
          <w:trHeight w:val="323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工商注册地址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税收登记到软件园三期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企业在软件园三期开始办公时间（精确到月）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56904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256904" w:rsidRPr="001435B6" w:rsidRDefault="0025690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435B6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所属行业领域</w:t>
            </w:r>
          </w:p>
        </w:tc>
        <w:tc>
          <w:tcPr>
            <w:tcW w:w="6552" w:type="dxa"/>
            <w:gridSpan w:val="3"/>
            <w:vAlign w:val="center"/>
          </w:tcPr>
          <w:p w:rsidR="00256904" w:rsidRDefault="0025690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企业通讯地址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企业联系人</w:t>
            </w:r>
          </w:p>
        </w:tc>
        <w:tc>
          <w:tcPr>
            <w:tcW w:w="1797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联系人手机号</w:t>
            </w:r>
          </w:p>
        </w:tc>
        <w:tc>
          <w:tcPr>
            <w:tcW w:w="3054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资金拨付开户银行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银行账号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企业入驻类型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自建 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购房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租房</w:t>
            </w:r>
          </w:p>
        </w:tc>
      </w:tr>
      <w:tr w:rsidR="00F27DF5" w:rsidTr="00AB0FC5">
        <w:trPr>
          <w:trHeight w:val="394"/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研发办公面积（平米）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上一年度营业收入（万元）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上一年度较前一年度营业收入增长率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（企业设立不满两年的填“无”）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上一年度平均每月社保缴交人数（人）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上一年度企业缴纳收（万元）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（税收计算项为增值税、营业税、企业所得税三大税种，且不含企业的免抵退部分）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上一年度企业员工缴交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个人税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总额（万元）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256904" w:rsidRDefault="003B3448" w:rsidP="003B3448">
      <w:pPr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二、</w:t>
      </w:r>
      <w:r w:rsidR="00256904">
        <w:rPr>
          <w:rFonts w:ascii="华文中宋" w:eastAsia="华文中宋" w:hAnsi="华文中宋" w:hint="eastAsia"/>
          <w:b/>
          <w:sz w:val="30"/>
          <w:szCs w:val="30"/>
        </w:rPr>
        <w:t>主要产品或服务列表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3B3448" w:rsidRPr="00196D76" w:rsidTr="003B3448">
        <w:trPr>
          <w:trHeight w:val="662"/>
        </w:trPr>
        <w:tc>
          <w:tcPr>
            <w:tcW w:w="2127" w:type="dxa"/>
            <w:vAlign w:val="center"/>
          </w:tcPr>
          <w:p w:rsidR="003B3448" w:rsidRPr="003B3448" w:rsidRDefault="003B3448" w:rsidP="003B344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B344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主营业务介绍</w:t>
            </w:r>
          </w:p>
        </w:tc>
        <w:tc>
          <w:tcPr>
            <w:tcW w:w="8363" w:type="dxa"/>
            <w:vAlign w:val="center"/>
          </w:tcPr>
          <w:p w:rsidR="003B3448" w:rsidRPr="003B3448" w:rsidRDefault="003B3448" w:rsidP="003B344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B344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上年度主营业务收入对应具体业务介绍</w:t>
            </w:r>
          </w:p>
        </w:tc>
      </w:tr>
      <w:tr w:rsidR="003B3448" w:rsidRPr="00196D76" w:rsidTr="003B3448">
        <w:tc>
          <w:tcPr>
            <w:tcW w:w="2127" w:type="dxa"/>
            <w:vAlign w:val="center"/>
          </w:tcPr>
          <w:p w:rsidR="003B3448" w:rsidRPr="00196D76" w:rsidRDefault="003B3448" w:rsidP="003B3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63" w:type="dxa"/>
            <w:vAlign w:val="center"/>
          </w:tcPr>
          <w:p w:rsidR="003B3448" w:rsidRPr="00196D76" w:rsidRDefault="003B3448" w:rsidP="003B3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主要软件产品名录</w:t>
            </w:r>
          </w:p>
        </w:tc>
      </w:tr>
      <w:tr w:rsidR="003B3448" w:rsidTr="003B3448">
        <w:trPr>
          <w:trHeight w:val="514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  <w:tr w:rsidR="003B3448" w:rsidTr="003B3448">
        <w:trPr>
          <w:trHeight w:val="564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  <w:tr w:rsidR="003B3448" w:rsidTr="003B3448">
        <w:trPr>
          <w:trHeight w:val="558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  <w:tr w:rsidR="003B3448" w:rsidRPr="00196D76" w:rsidTr="003B3448">
        <w:trPr>
          <w:trHeight w:val="549"/>
        </w:trPr>
        <w:tc>
          <w:tcPr>
            <w:tcW w:w="2127" w:type="dxa"/>
            <w:vAlign w:val="center"/>
          </w:tcPr>
          <w:p w:rsidR="003B3448" w:rsidRPr="00196D76" w:rsidRDefault="003B3448" w:rsidP="003B3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63" w:type="dxa"/>
            <w:vAlign w:val="center"/>
          </w:tcPr>
          <w:p w:rsidR="003B3448" w:rsidRPr="00196D76" w:rsidRDefault="003B3448" w:rsidP="003B344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获得企业资质及相关认证证书名录</w:t>
            </w:r>
          </w:p>
        </w:tc>
      </w:tr>
      <w:tr w:rsidR="003B3448" w:rsidTr="003B3448">
        <w:trPr>
          <w:trHeight w:val="497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  <w:tr w:rsidR="003B3448" w:rsidTr="003B3448">
        <w:trPr>
          <w:trHeight w:val="574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  <w:tr w:rsidR="003B3448" w:rsidTr="003B3448">
        <w:trPr>
          <w:trHeight w:val="554"/>
        </w:trPr>
        <w:tc>
          <w:tcPr>
            <w:tcW w:w="2127" w:type="dxa"/>
            <w:vAlign w:val="center"/>
          </w:tcPr>
          <w:p w:rsidR="003B3448" w:rsidRDefault="003B3448" w:rsidP="003B34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  <w:vAlign w:val="center"/>
          </w:tcPr>
          <w:p w:rsidR="003B3448" w:rsidRDefault="003B3448" w:rsidP="003B3448">
            <w:pPr>
              <w:jc w:val="center"/>
            </w:pPr>
          </w:p>
        </w:tc>
      </w:tr>
    </w:tbl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声明：</w:t>
      </w:r>
      <w:r>
        <w:rPr>
          <w:rFonts w:ascii="仿宋_GB2312" w:eastAsia="仿宋_GB2312" w:hAnsi="宋体" w:hint="eastAsia"/>
          <w:sz w:val="30"/>
          <w:szCs w:val="30"/>
        </w:rPr>
        <w:t>本公司所有申报材料真实。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填报联系人（签字）：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单位（盖章）:</w:t>
      </w:r>
    </w:p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DD18F3" w:rsidRPr="00D5645D" w:rsidRDefault="00DD18F3" w:rsidP="00D5645D">
      <w:pPr>
        <w:spacing w:line="440" w:lineRule="exact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日期：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447E47" w:rsidRPr="00297998" w:rsidRDefault="00AB0FC5" w:rsidP="00AB0FC5">
      <w:pPr>
        <w:spacing w:line="440" w:lineRule="exact"/>
        <w:ind w:right="1200"/>
        <w:rPr>
          <w:rFonts w:ascii="仿宋" w:eastAsia="仿宋" w:hAnsi="仿宋"/>
          <w:b/>
          <w:sz w:val="32"/>
          <w:szCs w:val="32"/>
        </w:rPr>
      </w:pPr>
      <w:r w:rsidRPr="00CE7D83">
        <w:rPr>
          <w:rFonts w:ascii="仿宋" w:eastAsia="仿宋" w:hAnsi="仿宋" w:hint="eastAsia"/>
          <w:b/>
          <w:sz w:val="32"/>
          <w:szCs w:val="32"/>
        </w:rPr>
        <w:lastRenderedPageBreak/>
        <w:t>政策条款资金申请模板：</w:t>
      </w:r>
    </w:p>
    <w:tbl>
      <w:tblPr>
        <w:tblW w:w="13878" w:type="dxa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850"/>
        <w:gridCol w:w="284"/>
        <w:gridCol w:w="675"/>
        <w:gridCol w:w="2160"/>
        <w:gridCol w:w="525"/>
        <w:gridCol w:w="467"/>
        <w:gridCol w:w="233"/>
        <w:gridCol w:w="901"/>
        <w:gridCol w:w="89"/>
        <w:gridCol w:w="1709"/>
        <w:gridCol w:w="1709"/>
        <w:gridCol w:w="1709"/>
      </w:tblGrid>
      <w:tr w:rsidR="004F3C27" w:rsidRPr="004F3C27" w:rsidTr="000667E3">
        <w:trPr>
          <w:gridAfter w:val="2"/>
          <w:wAfter w:w="3418" w:type="dxa"/>
          <w:trHeight w:val="312"/>
        </w:trPr>
        <w:tc>
          <w:tcPr>
            <w:tcW w:w="1046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《厦门市集美区人民政府 厦门火炬高新区管委会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关于鼓励软件和信息服务业发展奖励暂行办法》政策条款资金申请模板</w:t>
            </w:r>
          </w:p>
        </w:tc>
      </w:tr>
      <w:tr w:rsidR="004F3C27" w:rsidRPr="004F3C27" w:rsidTr="000667E3">
        <w:trPr>
          <w:gridAfter w:val="2"/>
          <w:wAfter w:w="3418" w:type="dxa"/>
          <w:trHeight w:val="345"/>
        </w:trPr>
        <w:tc>
          <w:tcPr>
            <w:tcW w:w="1046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F3C27" w:rsidRPr="004F3C27" w:rsidTr="000667E3">
        <w:trPr>
          <w:gridAfter w:val="2"/>
          <w:wAfter w:w="3418" w:type="dxa"/>
          <w:trHeight w:val="36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213CD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一、第三条（一）贡献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 w:rsidR="004F3C27" w:rsidRPr="004F3C27" w:rsidTr="000667E3">
        <w:trPr>
          <w:gridAfter w:val="2"/>
          <w:wAfter w:w="3418" w:type="dxa"/>
          <w:trHeight w:val="36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上年度缴交的增值税（元）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上年度缴交的企业所得税（元）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0667E3">
        <w:trPr>
          <w:gridAfter w:val="2"/>
          <w:wAfter w:w="3418" w:type="dxa"/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纳税奖励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730968" w:rsidP="00E723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我司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年数）</w:t>
            </w:r>
          </w:p>
        </w:tc>
      </w:tr>
      <w:tr w:rsidR="004F3C27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213CD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二、第三条（二）入驻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 w:rsidR="004F3C27" w:rsidRPr="004F3C27" w:rsidTr="000667E3">
        <w:trPr>
          <w:gridAfter w:val="2"/>
          <w:wAfter w:w="3418" w:type="dxa"/>
          <w:trHeight w:val="43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装修面积（m^2）</w:t>
            </w:r>
          </w:p>
        </w:tc>
        <w:tc>
          <w:tcPr>
            <w:tcW w:w="43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申报装修补贴地址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0667E3">
        <w:trPr>
          <w:gridAfter w:val="2"/>
          <w:wAfter w:w="3418" w:type="dxa"/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装修补贴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0667E3">
        <w:trPr>
          <w:gridAfter w:val="2"/>
          <w:wAfter w:w="3418" w:type="dxa"/>
          <w:trHeight w:val="270"/>
        </w:trPr>
        <w:tc>
          <w:tcPr>
            <w:tcW w:w="104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C27" w:rsidRPr="004F3C27" w:rsidRDefault="00A52BB9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注：同一办公场所只能</w:t>
            </w:r>
            <w:r w:rsidR="007E00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4F3C27"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一次补贴，已申请过装修奖励不可重复申请。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 w:rsidR="004F3C27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213CD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三、第三条（三）发展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 w:rsidR="004F3C27" w:rsidRPr="004F3C27" w:rsidTr="000667E3">
        <w:trPr>
          <w:gridAfter w:val="2"/>
          <w:wAfter w:w="3418" w:type="dxa"/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前年度营业收入（万元）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上年度营业收入（万元）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0667E3">
        <w:trPr>
          <w:gridAfter w:val="2"/>
          <w:wAfter w:w="3418" w:type="dxa"/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营收奖励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0667E3">
        <w:trPr>
          <w:gridAfter w:val="2"/>
          <w:wAfter w:w="3418" w:type="dxa"/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增长奖励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0667E3">
        <w:trPr>
          <w:gridAfter w:val="2"/>
          <w:wAfter w:w="3418" w:type="dxa"/>
          <w:trHeight w:val="312"/>
        </w:trPr>
        <w:tc>
          <w:tcPr>
            <w:tcW w:w="1046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“首次达到”包括以下两种情形：（1）企业上一年度之前已注册在集美区，且上一年度营业收入首次达到相应额度；（2）企业上一年度新注册在集美区，且年度营业收入达到相应额度。不包括以下情形：企业上一</w:t>
            </w:r>
            <w:r w:rsidR="00D56F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年度之前已注册在集美区，且上一年度之前营业收入已达到相应的额度。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（我司本条款已申请   年数）</w:t>
            </w:r>
          </w:p>
        </w:tc>
      </w:tr>
      <w:tr w:rsidR="004F3C27" w:rsidRPr="004F3C27" w:rsidTr="000667E3">
        <w:trPr>
          <w:gridAfter w:val="2"/>
          <w:wAfter w:w="3418" w:type="dxa"/>
          <w:trHeight w:val="312"/>
        </w:trPr>
        <w:tc>
          <w:tcPr>
            <w:tcW w:w="1046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0667E3">
        <w:trPr>
          <w:gridAfter w:val="2"/>
          <w:wAfter w:w="3418" w:type="dxa"/>
          <w:trHeight w:val="330"/>
        </w:trPr>
        <w:tc>
          <w:tcPr>
            <w:tcW w:w="10460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四、第三条（四）1.高级人才奖励汇总表</w:t>
            </w:r>
          </w:p>
        </w:tc>
      </w:tr>
      <w:tr w:rsidR="004F3C27" w:rsidRPr="004F3C27" w:rsidTr="000667E3">
        <w:trPr>
          <w:gridAfter w:val="2"/>
          <w:wAfter w:w="3418" w:type="dxa"/>
          <w:trHeight w:val="4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131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</w:t>
            </w:r>
            <w:r w:rsidR="001316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个人工资薪金所得（万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0667E3">
        <w:trPr>
          <w:gridAfter w:val="2"/>
          <w:wAfter w:w="3418" w:type="dxa"/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高级人才奖励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48E4" w:rsidRPr="004F3C27" w:rsidTr="000667E3">
        <w:trPr>
          <w:gridAfter w:val="2"/>
          <w:wAfter w:w="3418" w:type="dxa"/>
          <w:trHeight w:val="405"/>
        </w:trPr>
        <w:tc>
          <w:tcPr>
            <w:tcW w:w="104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8E4" w:rsidRPr="004F3C27" w:rsidRDefault="00D56FCF" w:rsidP="001B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0667E3">
        <w:trPr>
          <w:gridAfter w:val="2"/>
          <w:wAfter w:w="3418" w:type="dxa"/>
          <w:trHeight w:val="315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1B04F3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、第三条（四）2.骨干</w:t>
            </w:r>
            <w:r w:rsidR="00213C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补贴汇总表</w:t>
            </w:r>
          </w:p>
        </w:tc>
      </w:tr>
      <w:tr w:rsidR="009511AD" w:rsidRPr="004F3C27" w:rsidTr="009511AD">
        <w:trPr>
          <w:gridAfter w:val="2"/>
          <w:wAfter w:w="3418" w:type="dxa"/>
          <w:trHeight w:val="4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131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个人工资薪金所得（万）或博士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951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补贴类型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AD" w:rsidRPr="004F3C27" w:rsidRDefault="009511AD" w:rsidP="004F3C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9511AD" w:rsidRPr="004F3C27" w:rsidTr="009511AD">
        <w:trPr>
          <w:gridAfter w:val="2"/>
          <w:wAfter w:w="3418" w:type="dxa"/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951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AD" w:rsidRPr="004F3C27" w:rsidRDefault="009511AD" w:rsidP="004F3C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D56FCF" w:rsidP="00730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213CD7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CD7" w:rsidRPr="004F3C27" w:rsidRDefault="001B04F3" w:rsidP="00733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="00213CD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213CD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产业</w:t>
            </w:r>
            <w:r w:rsidR="00213C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</w:t>
            </w:r>
            <w:r w:rsidR="00213CD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补贴汇总表</w:t>
            </w:r>
          </w:p>
        </w:tc>
      </w:tr>
      <w:tr w:rsidR="009511AD" w:rsidRPr="004F3C27" w:rsidTr="009511AD">
        <w:trPr>
          <w:gridAfter w:val="2"/>
          <w:wAfter w:w="3418" w:type="dxa"/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131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个人工资薪金所得（万）或硕士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951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补贴类型</w:t>
            </w: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AD" w:rsidRPr="004F3C27" w:rsidRDefault="009511AD" w:rsidP="00733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9511AD" w:rsidRPr="004F3C27" w:rsidTr="009511AD">
        <w:trPr>
          <w:gridAfter w:val="2"/>
          <w:wAfter w:w="3418" w:type="dxa"/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产业人才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AD" w:rsidRPr="004F3C27" w:rsidRDefault="009511AD" w:rsidP="009511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1AD" w:rsidRPr="004F3C27" w:rsidRDefault="009511AD" w:rsidP="00733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CD7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CD7" w:rsidRPr="004F3C27" w:rsidRDefault="00213CD7" w:rsidP="00733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1B04F3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4F3" w:rsidRPr="004F3C27" w:rsidRDefault="001B04F3" w:rsidP="00733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</w:t>
            </w:r>
            <w:r w:rsidR="000503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4.新员工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补贴汇总表</w:t>
            </w:r>
          </w:p>
        </w:tc>
      </w:tr>
      <w:tr w:rsidR="00050329" w:rsidRPr="004F3C27" w:rsidTr="000667E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3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职时间</w:t>
            </w:r>
            <w:proofErr w:type="gramEnd"/>
          </w:p>
        </w:tc>
        <w:tc>
          <w:tcPr>
            <w:tcW w:w="1709" w:type="dxa"/>
            <w:vAlign w:val="center"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vAlign w:val="center"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050329" w:rsidRPr="004F3C27" w:rsidTr="000667E3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产业人才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329" w:rsidRPr="004F3C27" w:rsidRDefault="00050329" w:rsidP="000503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0329" w:rsidRPr="004F3C27" w:rsidRDefault="00050329" w:rsidP="00733F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050329" w:rsidRPr="004F3C27" w:rsidRDefault="0005032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04F3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4F3" w:rsidRPr="004F3C27" w:rsidRDefault="001B04F3" w:rsidP="00733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1B04F3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4F3" w:rsidRPr="004F3C27" w:rsidRDefault="00104F18" w:rsidP="00A272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</w:t>
            </w:r>
            <w:r w:rsidR="00042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第三条（五）研发补贴</w:t>
            </w:r>
          </w:p>
        </w:tc>
      </w:tr>
      <w:tr w:rsidR="001B04F3" w:rsidRPr="004F3C27" w:rsidTr="000667E3">
        <w:trPr>
          <w:gridAfter w:val="2"/>
          <w:wAfter w:w="3418" w:type="dxa"/>
          <w:trHeight w:val="2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3" w:rsidRPr="004F3C27" w:rsidRDefault="001B04F3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3" w:rsidRPr="004F3C27" w:rsidRDefault="00DF5920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r w:rsidR="00104F18" w:rsidRPr="00104F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</w:t>
            </w:r>
            <w:r w:rsidR="00104F18" w:rsidRPr="00104F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可加计扣除研发费用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4F3" w:rsidRPr="004F3C27" w:rsidRDefault="001B04F3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1B04F3" w:rsidRPr="004F3C27" w:rsidTr="000667E3">
        <w:trPr>
          <w:gridAfter w:val="2"/>
          <w:wAfter w:w="3418" w:type="dxa"/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4F3" w:rsidRPr="004F3C27" w:rsidRDefault="00104F18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</w:t>
            </w:r>
            <w:r w:rsidR="001B04F3"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4F3" w:rsidRPr="004F3C27" w:rsidRDefault="001B04F3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4F3" w:rsidRPr="004F3C27" w:rsidRDefault="001B04F3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4F18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F18" w:rsidRPr="004F3C27" w:rsidRDefault="00632A6E" w:rsidP="00A2729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104F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4132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第三条（六）</w:t>
            </w:r>
            <w:r w:rsidR="00104F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品牌奖励</w:t>
            </w:r>
          </w:p>
        </w:tc>
      </w:tr>
      <w:tr w:rsidR="00104F18" w:rsidRPr="004F3C27" w:rsidTr="000667E3">
        <w:trPr>
          <w:gridAfter w:val="2"/>
          <w:wAfter w:w="3418" w:type="dxa"/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18" w:rsidRPr="004F3C27" w:rsidRDefault="00104F18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F18" w:rsidRPr="004F3C27" w:rsidRDefault="00104F18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荣誉称号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F18" w:rsidRPr="004F3C27" w:rsidRDefault="00104F18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104F18" w:rsidRPr="004F3C27" w:rsidTr="000667E3">
        <w:trPr>
          <w:gridAfter w:val="2"/>
          <w:wAfter w:w="3418" w:type="dxa"/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18" w:rsidRPr="004F3C27" w:rsidRDefault="004132F1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品牌</w:t>
            </w:r>
            <w:r w:rsidR="00104F18"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</w:t>
            </w:r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F18" w:rsidRPr="004F3C27" w:rsidRDefault="00104F18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F18" w:rsidRPr="004F3C27" w:rsidRDefault="00104F18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4F18" w:rsidRPr="004F3C27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4F18" w:rsidRPr="004F3C27" w:rsidRDefault="00104F18" w:rsidP="00733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注：营收低于1000万元，最高不超30万；营收高于1000万元，上限为地方留成部分的40%。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0667E3" w:rsidRPr="004F3C27" w:rsidTr="000667E3">
        <w:trPr>
          <w:gridAfter w:val="2"/>
          <w:wAfter w:w="3418" w:type="dxa"/>
          <w:trHeight w:val="300"/>
        </w:trPr>
        <w:tc>
          <w:tcPr>
            <w:tcW w:w="104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7E3" w:rsidRPr="004F3C27" w:rsidRDefault="000667E3" w:rsidP="00733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、第三条（七）参展补贴</w:t>
            </w:r>
          </w:p>
        </w:tc>
      </w:tr>
      <w:tr w:rsidR="000667E3" w:rsidRPr="004F3C27" w:rsidTr="000667E3">
        <w:trPr>
          <w:gridAfter w:val="2"/>
          <w:wAfter w:w="3418" w:type="dxa"/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E3" w:rsidRPr="004F3C27" w:rsidRDefault="000667E3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7E3" w:rsidRPr="004F3C27" w:rsidRDefault="000667E3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展位费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7E3" w:rsidRPr="004F3C27" w:rsidRDefault="000667E3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0667E3" w:rsidRPr="004F3C27" w:rsidTr="000667E3">
        <w:trPr>
          <w:gridAfter w:val="2"/>
          <w:wAfter w:w="3418" w:type="dxa"/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E3" w:rsidRPr="004F3C27" w:rsidRDefault="00952F69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参展补贴</w:t>
            </w:r>
            <w:bookmarkStart w:id="0" w:name="_GoBack"/>
            <w:bookmarkEnd w:id="0"/>
          </w:p>
        </w:tc>
        <w:tc>
          <w:tcPr>
            <w:tcW w:w="61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7E3" w:rsidRPr="004F3C27" w:rsidRDefault="000667E3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7E3" w:rsidRPr="004F3C27" w:rsidRDefault="000667E3" w:rsidP="00733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67E3" w:rsidRPr="003C2972" w:rsidTr="000667E3">
        <w:trPr>
          <w:gridAfter w:val="2"/>
          <w:wAfter w:w="3418" w:type="dxa"/>
          <w:trHeight w:val="285"/>
        </w:trPr>
        <w:tc>
          <w:tcPr>
            <w:tcW w:w="1046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67E3" w:rsidRPr="003C2972" w:rsidRDefault="000667E3" w:rsidP="00733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注：企业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条款的参展或举办展会、论坛、比赛等活动均为上年度。                               </w:t>
            </w:r>
          </w:p>
        </w:tc>
      </w:tr>
    </w:tbl>
    <w:p w:rsidR="00F27DF5" w:rsidRPr="000667E3" w:rsidRDefault="00F27DF5">
      <w:pPr>
        <w:spacing w:line="440" w:lineRule="exact"/>
        <w:rPr>
          <w:rFonts w:ascii="华文中宋" w:eastAsia="华文中宋" w:hAnsi="华文中宋"/>
          <w:b/>
          <w:sz w:val="24"/>
        </w:rPr>
      </w:pPr>
    </w:p>
    <w:sectPr w:rsidR="00F27DF5" w:rsidRPr="000667E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F6" w:rsidRDefault="009256F6">
      <w:r>
        <w:separator/>
      </w:r>
    </w:p>
  </w:endnote>
  <w:endnote w:type="continuationSeparator" w:id="0">
    <w:p w:rsidR="009256F6" w:rsidRDefault="0092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7657"/>
    </w:sdtPr>
    <w:sdtEndPr>
      <w:rPr>
        <w:sz w:val="24"/>
        <w:szCs w:val="24"/>
      </w:rPr>
    </w:sdtEndPr>
    <w:sdtContent>
      <w:sdt>
        <w:sdtPr>
          <w:id w:val="-1669238322"/>
        </w:sdtPr>
        <w:sdtEndPr>
          <w:rPr>
            <w:sz w:val="24"/>
            <w:szCs w:val="24"/>
          </w:rPr>
        </w:sdtEndPr>
        <w:sdtContent>
          <w:p w:rsidR="00F27DF5" w:rsidRDefault="001D3F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F69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F69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DF5" w:rsidRDefault="00F27D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F6" w:rsidRDefault="009256F6">
      <w:r>
        <w:separator/>
      </w:r>
    </w:p>
  </w:footnote>
  <w:footnote w:type="continuationSeparator" w:id="0">
    <w:p w:rsidR="009256F6" w:rsidRDefault="0092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6"/>
    <w:rsid w:val="000004EA"/>
    <w:rsid w:val="00042F8B"/>
    <w:rsid w:val="00050329"/>
    <w:rsid w:val="000636AB"/>
    <w:rsid w:val="000667E3"/>
    <w:rsid w:val="00073ADC"/>
    <w:rsid w:val="0007693D"/>
    <w:rsid w:val="000936F8"/>
    <w:rsid w:val="00104F18"/>
    <w:rsid w:val="0013169B"/>
    <w:rsid w:val="001435B6"/>
    <w:rsid w:val="00163568"/>
    <w:rsid w:val="001A5EA2"/>
    <w:rsid w:val="001B04F3"/>
    <w:rsid w:val="001B403F"/>
    <w:rsid w:val="001D3F6C"/>
    <w:rsid w:val="0021189E"/>
    <w:rsid w:val="00213CD7"/>
    <w:rsid w:val="002240F5"/>
    <w:rsid w:val="00256904"/>
    <w:rsid w:val="00275ABA"/>
    <w:rsid w:val="00297998"/>
    <w:rsid w:val="002A364C"/>
    <w:rsid w:val="002B0E7A"/>
    <w:rsid w:val="002E678F"/>
    <w:rsid w:val="002F504D"/>
    <w:rsid w:val="00300FA1"/>
    <w:rsid w:val="003274D8"/>
    <w:rsid w:val="00363820"/>
    <w:rsid w:val="003712D8"/>
    <w:rsid w:val="003A25C5"/>
    <w:rsid w:val="003B1136"/>
    <w:rsid w:val="003B3448"/>
    <w:rsid w:val="003B48FB"/>
    <w:rsid w:val="003C2972"/>
    <w:rsid w:val="003F20F1"/>
    <w:rsid w:val="004127C9"/>
    <w:rsid w:val="004132F1"/>
    <w:rsid w:val="0041512B"/>
    <w:rsid w:val="00432987"/>
    <w:rsid w:val="00443031"/>
    <w:rsid w:val="00447E47"/>
    <w:rsid w:val="004A6135"/>
    <w:rsid w:val="004C13BE"/>
    <w:rsid w:val="004F3C27"/>
    <w:rsid w:val="005411BF"/>
    <w:rsid w:val="005846F6"/>
    <w:rsid w:val="005A4B96"/>
    <w:rsid w:val="005B3820"/>
    <w:rsid w:val="005B718C"/>
    <w:rsid w:val="005C44D3"/>
    <w:rsid w:val="005D430A"/>
    <w:rsid w:val="005E475C"/>
    <w:rsid w:val="00632A6E"/>
    <w:rsid w:val="006748E4"/>
    <w:rsid w:val="00682BE8"/>
    <w:rsid w:val="00683025"/>
    <w:rsid w:val="006933F6"/>
    <w:rsid w:val="006B0E4A"/>
    <w:rsid w:val="006E5947"/>
    <w:rsid w:val="007101B6"/>
    <w:rsid w:val="007115E9"/>
    <w:rsid w:val="0072638F"/>
    <w:rsid w:val="00730968"/>
    <w:rsid w:val="007D5DF9"/>
    <w:rsid w:val="007E00C3"/>
    <w:rsid w:val="00886E75"/>
    <w:rsid w:val="008923B6"/>
    <w:rsid w:val="00895067"/>
    <w:rsid w:val="008D26CA"/>
    <w:rsid w:val="008F2254"/>
    <w:rsid w:val="009256F6"/>
    <w:rsid w:val="009511AD"/>
    <w:rsid w:val="00952F69"/>
    <w:rsid w:val="00954C97"/>
    <w:rsid w:val="00984D6C"/>
    <w:rsid w:val="009919D9"/>
    <w:rsid w:val="00992FFA"/>
    <w:rsid w:val="009A28C6"/>
    <w:rsid w:val="009A3F9D"/>
    <w:rsid w:val="009F5F5C"/>
    <w:rsid w:val="00A12682"/>
    <w:rsid w:val="00A27298"/>
    <w:rsid w:val="00A3627C"/>
    <w:rsid w:val="00A526BE"/>
    <w:rsid w:val="00A52BB9"/>
    <w:rsid w:val="00A97FAB"/>
    <w:rsid w:val="00AB0FC5"/>
    <w:rsid w:val="00B27E45"/>
    <w:rsid w:val="00BB6D41"/>
    <w:rsid w:val="00BE16E8"/>
    <w:rsid w:val="00C26B86"/>
    <w:rsid w:val="00C4399E"/>
    <w:rsid w:val="00C44DD8"/>
    <w:rsid w:val="00C457C1"/>
    <w:rsid w:val="00C512B6"/>
    <w:rsid w:val="00C5198F"/>
    <w:rsid w:val="00C70C48"/>
    <w:rsid w:val="00C71782"/>
    <w:rsid w:val="00C75945"/>
    <w:rsid w:val="00C83466"/>
    <w:rsid w:val="00CD1702"/>
    <w:rsid w:val="00CE7D83"/>
    <w:rsid w:val="00D12946"/>
    <w:rsid w:val="00D233B7"/>
    <w:rsid w:val="00D337AE"/>
    <w:rsid w:val="00D34A96"/>
    <w:rsid w:val="00D5645D"/>
    <w:rsid w:val="00D56FCF"/>
    <w:rsid w:val="00D61663"/>
    <w:rsid w:val="00D95EA3"/>
    <w:rsid w:val="00DB5DD9"/>
    <w:rsid w:val="00DD18F3"/>
    <w:rsid w:val="00DF5920"/>
    <w:rsid w:val="00E23ED0"/>
    <w:rsid w:val="00E70AA0"/>
    <w:rsid w:val="00E7230F"/>
    <w:rsid w:val="00EC075B"/>
    <w:rsid w:val="00EF653B"/>
    <w:rsid w:val="00F22AC1"/>
    <w:rsid w:val="00F27DF5"/>
    <w:rsid w:val="00F55B62"/>
    <w:rsid w:val="00F808F2"/>
    <w:rsid w:val="00F910B7"/>
    <w:rsid w:val="00FB0F24"/>
    <w:rsid w:val="2CBA04E9"/>
    <w:rsid w:val="46410ECB"/>
    <w:rsid w:val="60F7451D"/>
    <w:rsid w:val="78E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868</Words>
  <Characters>877</Characters>
  <Application>Microsoft Office Word</Application>
  <DocSecurity>0</DocSecurity>
  <Lines>125</Lines>
  <Paragraphs>145</Paragraphs>
  <ScaleCrop>false</ScaleCrop>
  <Company>FJMSTC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31</cp:revision>
  <dcterms:created xsi:type="dcterms:W3CDTF">2019-03-05T08:55:00Z</dcterms:created>
  <dcterms:modified xsi:type="dcterms:W3CDTF">2019-03-29T03:02:00Z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